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B38B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B38B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B38B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3B38B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Система менеджмента бережливого производства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DF38107" w:rsidR="00A77598" w:rsidRPr="00AE30A4" w:rsidRDefault="00AE30A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B38B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8B0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B38B0">
              <w:rPr>
                <w:rFonts w:ascii="Times New Roman" w:hAnsi="Times New Roman" w:cs="Times New Roman"/>
                <w:sz w:val="20"/>
                <w:szCs w:val="20"/>
              </w:rPr>
              <w:t>Зинчик</w:t>
            </w:r>
            <w:proofErr w:type="spellEnd"/>
            <w:r w:rsidRPr="003B38B0">
              <w:rPr>
                <w:rFonts w:ascii="Times New Roman" w:hAnsi="Times New Roman" w:cs="Times New Roman"/>
                <w:sz w:val="20"/>
                <w:szCs w:val="20"/>
              </w:rPr>
              <w:t xml:space="preserve"> Наталья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D56C31E" w:rsidR="004475DA" w:rsidRPr="00AE30A4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AE30A4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B52716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38B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EF627A7" w:rsidR="00D75436" w:rsidRDefault="006035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38B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F830E15" w:rsidR="00D75436" w:rsidRDefault="006035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38B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B9AA997" w:rsidR="00D75436" w:rsidRDefault="006035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38B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CDFA549" w:rsidR="00D75436" w:rsidRDefault="006035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38B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EBF7958" w:rsidR="00D75436" w:rsidRDefault="006035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38B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D38CD86" w:rsidR="00D75436" w:rsidRDefault="006035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38B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BE17E4E" w:rsidR="00D75436" w:rsidRDefault="006035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38B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9153125" w:rsidR="00D75436" w:rsidRDefault="006035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38B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F785DE9" w:rsidR="00D75436" w:rsidRDefault="006035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38B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E8032C5" w:rsidR="00D75436" w:rsidRDefault="006035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38B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4E61390" w:rsidR="00D75436" w:rsidRDefault="006035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38B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F4F82AC" w:rsidR="00D75436" w:rsidRDefault="006035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38B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EDB05F2" w:rsidR="00D75436" w:rsidRDefault="006035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38B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3E2ECD0" w:rsidR="00D75436" w:rsidRDefault="006035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38B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23BA99F" w:rsidR="00D75436" w:rsidRDefault="006035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38B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C3CEB19" w:rsidR="00D75436" w:rsidRDefault="006035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38B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368DB02" w:rsidR="00D75436" w:rsidRDefault="006035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38B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B38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знаний, умений и навыков в области внедрения системы менеджмента бережливого производства на промышленных предприятиях с целью оптимизации и реорганизации существующих бизнес-процессов, повышения производительности труда и развития человеческого капитала.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3B38B0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Система менеджмента бережливого производства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2"/>
        <w:gridCol w:w="2146"/>
        <w:gridCol w:w="5372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B38B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B38B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B38B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B38B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B38B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B38B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B38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</w:rPr>
              <w:t>ПК-1 - Способен использовать основные теории менеджмента для решения стратегических и тактических задач, в том числе с помощью регламентации процессов промышленного предприятия и подразделений различного уровня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B38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ПК-1.1 - Разрабатывает и внедряет инструменты регулирования производственных процессов в соответствии с требованиями государственных стандартов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B38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38B0">
              <w:rPr>
                <w:rFonts w:ascii="Times New Roman" w:hAnsi="Times New Roman" w:cs="Times New Roman"/>
              </w:rPr>
              <w:t>особенности формирования системы менеджмента бережливого производства на предприятии на основе государственных стандартов, основные инструменты и методы бережливого производства в области управления производственными процессами, подходы по обеспечению информационной поддержки процессов принятия решений на стратегическом и тактическом уровне</w:t>
            </w:r>
            <w:r w:rsidRPr="003B38B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B38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38B0">
              <w:rPr>
                <w:rFonts w:ascii="Times New Roman" w:hAnsi="Times New Roman" w:cs="Times New Roman"/>
              </w:rPr>
              <w:t>совершенствовать производственные процессы на предприятии, осуществлять поиск и устранение потерь по процессам, формировать поток создания ценности, формировать комплексную систему менеджмента бережливого производства на предприятии, формировать долгосрочную стратегию предприятия и перечень тактических задач на основе системы менеджмента бережливого производства</w:t>
            </w:r>
            <w:r w:rsidRPr="003B38B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B38B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38B0">
              <w:rPr>
                <w:rFonts w:ascii="Times New Roman" w:hAnsi="Times New Roman" w:cs="Times New Roman"/>
              </w:rPr>
              <w:t>методами и инструментами бережливого производства для управления процессами, навыками подготовки данных для принятия управленческих решений</w:t>
            </w:r>
            <w:r w:rsidRPr="003B38B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5D452D7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60CA6" w14:textId="77777777" w:rsidR="00751095" w:rsidRPr="003B38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</w:rPr>
              <w:t>ПК-7 - Способен осуществлять анализ кадрового обеспечения и действующих систем стимулирования труда для повышения производительности процессов при инновационной трансформации предприятий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0153E" w14:textId="77777777" w:rsidR="00751095" w:rsidRPr="003B38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ПК-7.1 - Проводит анализ производительности труда персонала производственного предприятия и выявляется ключевые факторы успеха для развития человеческого капитала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BDCAB" w14:textId="77777777" w:rsidR="00751095" w:rsidRPr="003B38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38B0">
              <w:rPr>
                <w:rFonts w:ascii="Times New Roman" w:hAnsi="Times New Roman" w:cs="Times New Roman"/>
              </w:rPr>
              <w:t>методы развития человеческого капитала на основе системы менеджмента бережливого производства, инструменты активизации человеческого потенциала и механизмы стимулирования труда</w:t>
            </w:r>
            <w:r w:rsidRPr="003B38B0">
              <w:rPr>
                <w:rFonts w:ascii="Times New Roman" w:hAnsi="Times New Roman" w:cs="Times New Roman"/>
              </w:rPr>
              <w:t xml:space="preserve"> </w:t>
            </w:r>
          </w:p>
          <w:p w14:paraId="3AED4A3D" w14:textId="77777777" w:rsidR="00751095" w:rsidRPr="003B38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38B0">
              <w:rPr>
                <w:rFonts w:ascii="Times New Roman" w:hAnsi="Times New Roman" w:cs="Times New Roman"/>
              </w:rPr>
              <w:t>совершенствовать систему мотивации труда на предприятии, формировать систему обучения персонала для инновационной трансформации предприятия, проводить анализ производительности труда и формировать механизмы ее повышения, формировать ключевые факторы успеха развития человеческого капитала</w:t>
            </w:r>
            <w:r w:rsidRPr="003B38B0">
              <w:rPr>
                <w:rFonts w:ascii="Times New Roman" w:hAnsi="Times New Roman" w:cs="Times New Roman"/>
              </w:rPr>
              <w:t xml:space="preserve">. </w:t>
            </w:r>
          </w:p>
          <w:p w14:paraId="3C45CFE4" w14:textId="77777777" w:rsidR="00751095" w:rsidRPr="003B38B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38B0">
              <w:rPr>
                <w:rFonts w:ascii="Times New Roman" w:hAnsi="Times New Roman" w:cs="Times New Roman"/>
              </w:rPr>
              <w:t>навыками подготовки программ развития кадрового потенциала предприятия, методами повышения производительности труда, навыками разработки ключевых факторов успеха для развития человеческого капитала</w:t>
            </w:r>
            <w:r w:rsidRPr="003B38B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B38B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3B38B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B38B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3B38B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B38B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3B38B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B38B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3B38B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B38B0">
              <w:rPr>
                <w:rFonts w:ascii="Times New Roman" w:hAnsi="Times New Roman" w:cs="Times New Roman"/>
                <w:b/>
              </w:rPr>
              <w:t>(ак</w:t>
            </w:r>
            <w:r w:rsidR="00AE2B1A" w:rsidRPr="003B38B0">
              <w:rPr>
                <w:rFonts w:ascii="Times New Roman" w:hAnsi="Times New Roman" w:cs="Times New Roman"/>
                <w:b/>
              </w:rPr>
              <w:t>адемические</w:t>
            </w:r>
            <w:r w:rsidRPr="003B38B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3B38B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3B38B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3B38B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B38B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3B38B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3B38B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B38B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3B38B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3B38B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3B38B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B38B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3B38B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B38B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3B38B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B38B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3B38B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B38B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Тема 1. Основные понятия и сущность бережливого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B38B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38B0">
              <w:rPr>
                <w:sz w:val="22"/>
                <w:szCs w:val="22"/>
                <w:lang w:bidi="ru-RU"/>
              </w:rPr>
              <w:t>История возникновения и развития ЛИН-технологий. Основные понятия и принципы системы «Бережливого управления производством». Трансформация системы ТРС в Total – TPC. Формирование системы менеджмента бережливого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B38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B38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B38B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B38B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4FD65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EE7E62" w14:textId="77777777" w:rsidR="004475DA" w:rsidRPr="003B38B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Тема 2. Нормативное регулирование при построении системы менеджмента бережливого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734001" w14:textId="77777777" w:rsidR="004475DA" w:rsidRPr="003B38B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38B0">
              <w:rPr>
                <w:sz w:val="22"/>
                <w:szCs w:val="22"/>
                <w:lang w:bidi="ru-RU"/>
              </w:rPr>
              <w:t>Предпосылки формирования серии ГОСТов посвященных бережливому производству. Основные стандарты в области системы менеджмента бережливого производства. Процедура сертификации системы менеджмента бережливого производства. Интеграция системы менеджмента качества и системы менеджмента бережливого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6B4E5D" w14:textId="77777777" w:rsidR="004475DA" w:rsidRPr="003B38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AA241E" w14:textId="77777777" w:rsidR="004475DA" w:rsidRPr="003B38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388709" w14:textId="77777777" w:rsidR="004475DA" w:rsidRPr="003B38B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A15316" w14:textId="77777777" w:rsidR="004475DA" w:rsidRPr="003B38B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231CB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30CE3E" w14:textId="77777777" w:rsidR="004475DA" w:rsidRPr="003B38B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Тема 3. Повышение производительности труда на основе системы менеджмента бережливого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650AED" w14:textId="77777777" w:rsidR="004475DA" w:rsidRPr="003B38B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38B0">
              <w:rPr>
                <w:sz w:val="22"/>
                <w:szCs w:val="22"/>
                <w:lang w:bidi="ru-RU"/>
              </w:rPr>
              <w:t>Повышение производительности труда на основе выявления и устранения потерь, перераспределения нагрузки. Работа по совершенствованию процессов. Подготовка к пробному производству. Обслуживание оборудования. Переналадка оборудования.</w:t>
            </w:r>
            <w:r w:rsidRPr="003B38B0">
              <w:rPr>
                <w:sz w:val="22"/>
                <w:szCs w:val="22"/>
                <w:lang w:bidi="ru-RU"/>
              </w:rPr>
              <w:br/>
              <w:t>Развертывание системы Т-ТPS на предприятии. Построение стандартизированной документации, стандартные операционные карты, визуализация стандартизированных операций. Диаграммы загрузки операторов. Контроль качества.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60D6E0" w14:textId="77777777" w:rsidR="004475DA" w:rsidRPr="003B38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2032BB" w14:textId="77777777" w:rsidR="004475DA" w:rsidRPr="003B38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47043A" w14:textId="77777777" w:rsidR="004475DA" w:rsidRPr="003B38B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7A0C2B" w14:textId="77777777" w:rsidR="004475DA" w:rsidRPr="003B38B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33349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55ED89" w14:textId="77777777" w:rsidR="004475DA" w:rsidRPr="003B38B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Тема 4. Бережливое производство в организации процесса материально-технического снабжения</w:t>
            </w:r>
            <w:proofErr w:type="gramStart"/>
            <w:r w:rsidRPr="003B38B0">
              <w:rPr>
                <w:rFonts w:ascii="Times New Roman" w:hAnsi="Times New Roman" w:cs="Times New Roman"/>
                <w:lang w:bidi="ru-RU"/>
              </w:rPr>
              <w:t xml:space="preserve"> .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2A8691FD" w14:textId="77777777" w:rsidR="004475DA" w:rsidRPr="003B38B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38B0">
              <w:rPr>
                <w:sz w:val="22"/>
                <w:szCs w:val="22"/>
                <w:lang w:bidi="ru-RU"/>
              </w:rPr>
              <w:t>Внешняя логистика: многократные поставки, смешанные перевозки, последовательное вытягивание, вытягивание по потребности.</w:t>
            </w:r>
            <w:r w:rsidRPr="003B38B0">
              <w:rPr>
                <w:sz w:val="22"/>
                <w:szCs w:val="22"/>
                <w:lang w:bidi="ru-RU"/>
              </w:rPr>
              <w:br/>
              <w:t>Внутризаводская логистика: последовательная доставка, комплектная доставка, система складирования. Система канбан: виды карточек, условия применения, способы применения, регулирование производственных процессов на основе карточек канбан.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9B5C13" w14:textId="77777777" w:rsidR="004475DA" w:rsidRPr="003B38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27EB1D" w14:textId="77777777" w:rsidR="004475DA" w:rsidRPr="003B38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73A9CE" w14:textId="77777777" w:rsidR="004475DA" w:rsidRPr="003B38B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45F776" w14:textId="77777777" w:rsidR="004475DA" w:rsidRPr="003B38B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A4099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969E78" w14:textId="77777777" w:rsidR="004475DA" w:rsidRPr="003B38B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Тема 5. Бережливое производство в управлении персоналом и развитии человеческого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4A3092" w14:textId="77777777" w:rsidR="004475DA" w:rsidRPr="003B38B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38B0">
              <w:rPr>
                <w:sz w:val="22"/>
                <w:szCs w:val="22"/>
                <w:lang w:bidi="ru-RU"/>
              </w:rPr>
              <w:t>Активизация персонала и рабочих мест. Системы визуализации. Ротация. Система подачи кайдзен-предложений. Роль линейных руководителей. Развитие корпоративной социальной инфраструктуры. Кружки качества. Системы мотивации персонала. Ключевые факторы успеха в развитии человеческого капитала на основе системы менеджмента бережливого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3615C0" w14:textId="77777777" w:rsidR="004475DA" w:rsidRPr="003B38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ED2FE1" w14:textId="77777777" w:rsidR="004475DA" w:rsidRPr="003B38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52AF5E" w14:textId="77777777" w:rsidR="004475DA" w:rsidRPr="003B38B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1E80D1" w14:textId="77777777" w:rsidR="004475DA" w:rsidRPr="003B38B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B2F95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472FB1" w14:textId="77777777" w:rsidR="004475DA" w:rsidRPr="003B38B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Тема 6. Моделирование бизнес-процессов на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FD5CA9" w14:textId="77777777" w:rsidR="004475DA" w:rsidRPr="003B38B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38B0">
              <w:rPr>
                <w:sz w:val="22"/>
                <w:szCs w:val="22"/>
                <w:lang w:bidi="ru-RU"/>
              </w:rPr>
              <w:t>Этапы, виды моделирования бизнес-процессов: объектное моделирование, имитационное моделирование. Свойства моделей. Разработка модели «как есть», ее анализ. Модели в нотации IDEF0, стандарт IDEF3, нотация DFD.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D8A48C" w14:textId="77777777" w:rsidR="004475DA" w:rsidRPr="003B38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2D70F1" w14:textId="77777777" w:rsidR="004475DA" w:rsidRPr="003B38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529E7A" w14:textId="77777777" w:rsidR="004475DA" w:rsidRPr="003B38B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966864" w14:textId="77777777" w:rsidR="004475DA" w:rsidRPr="003B38B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0FD63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83586D" w14:textId="77777777" w:rsidR="004475DA" w:rsidRPr="003B38B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Тема 7. Реорганизация бизнес-процессов на основе системы менеджмента бережливого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E4166E" w14:textId="77777777" w:rsidR="004475DA" w:rsidRPr="003B38B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38B0">
              <w:rPr>
                <w:sz w:val="22"/>
                <w:szCs w:val="22"/>
                <w:lang w:bidi="ru-RU"/>
              </w:rPr>
              <w:t>Разработка модели «как надо»: выявление «узких мест», устранение потерь, перераспределение нагрузки, внедрение стандартизированных видов работ, системы обслуживания оборудования, управление качеством продукции, внутренняя и внешняя логистика процессов. Проведение реорганизации бизнес-процессов на основе ЛИН-технологий.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3D42B8" w14:textId="77777777" w:rsidR="004475DA" w:rsidRPr="003B38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354EA1" w14:textId="77777777" w:rsidR="004475DA" w:rsidRPr="003B38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1662C3" w14:textId="77777777" w:rsidR="004475DA" w:rsidRPr="003B38B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D79860" w14:textId="77777777" w:rsidR="004475DA" w:rsidRPr="003B38B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287EA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EF7F1F" w14:textId="77777777" w:rsidR="004475DA" w:rsidRPr="003B38B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Тема 8. Бережливое производство в системе управления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ECA40E" w14:textId="77777777" w:rsidR="004475DA" w:rsidRPr="003B38B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B38B0">
              <w:rPr>
                <w:sz w:val="22"/>
                <w:szCs w:val="22"/>
                <w:lang w:bidi="ru-RU"/>
              </w:rPr>
              <w:t>Внедрение системы менеджмента бережливого производства для повышения эффективности деятельности предприятия и активизации персонала. Деятельность по обеспечению качества продукции. Сокращение производственного цикла. Опережающее совершенствование.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5E4DC1" w14:textId="77777777" w:rsidR="004475DA" w:rsidRPr="003B38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D9C672" w14:textId="77777777" w:rsidR="004475DA" w:rsidRPr="003B38B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9EDB60" w14:textId="77777777" w:rsidR="004475DA" w:rsidRPr="003B38B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52FB85" w14:textId="77777777" w:rsidR="004475DA" w:rsidRPr="003B38B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B38B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B38B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B38B0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B38B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B38B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B38B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B38B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B38B0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B38B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B38B0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B38B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B38B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B38B0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62"/>
        <w:gridCol w:w="4245"/>
      </w:tblGrid>
      <w:tr w:rsidR="00262CF0" w:rsidRPr="003B38B0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3B38B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B38B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3B38B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B38B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B38B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B38B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B38B0">
              <w:rPr>
                <w:rFonts w:ascii="Times New Roman" w:hAnsi="Times New Roman" w:cs="Times New Roman"/>
              </w:rPr>
              <w:t>Зинчик</w:t>
            </w:r>
            <w:proofErr w:type="spellEnd"/>
            <w:r w:rsidRPr="003B38B0">
              <w:rPr>
                <w:rFonts w:ascii="Times New Roman" w:hAnsi="Times New Roman" w:cs="Times New Roman"/>
              </w:rPr>
              <w:t xml:space="preserve">, Н.С. ЛИН-технологии : учебное пособие / </w:t>
            </w:r>
            <w:proofErr w:type="spellStart"/>
            <w:r w:rsidRPr="003B38B0">
              <w:rPr>
                <w:rFonts w:ascii="Times New Roman" w:hAnsi="Times New Roman" w:cs="Times New Roman"/>
              </w:rPr>
              <w:t>Н.С.Зинчик</w:t>
            </w:r>
            <w:proofErr w:type="spellEnd"/>
            <w:r w:rsidRPr="003B38B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B38B0">
              <w:rPr>
                <w:rFonts w:ascii="Times New Roman" w:hAnsi="Times New Roman" w:cs="Times New Roman"/>
              </w:rPr>
              <w:t>А.С.Шлыкова</w:t>
            </w:r>
            <w:proofErr w:type="spellEnd"/>
            <w:r w:rsidRPr="003B38B0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3B38B0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3B38B0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3B38B0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3B38B0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3B38B0">
              <w:rPr>
                <w:rFonts w:ascii="Times New Roman" w:hAnsi="Times New Roman" w:cs="Times New Roman"/>
              </w:rPr>
              <w:t>экон</w:t>
            </w:r>
            <w:proofErr w:type="spellEnd"/>
            <w:r w:rsidRPr="003B38B0">
              <w:rPr>
                <w:rFonts w:ascii="Times New Roman" w:hAnsi="Times New Roman" w:cs="Times New Roman"/>
              </w:rPr>
              <w:t>. ун-т, Каф. менеджмента и</w:t>
            </w:r>
            <w:proofErr w:type="gramStart"/>
            <w:r w:rsidRPr="003B38B0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3B38B0">
              <w:rPr>
                <w:rFonts w:ascii="Times New Roman" w:hAnsi="Times New Roman" w:cs="Times New Roman"/>
              </w:rPr>
              <w:t xml:space="preserve"> — Санкт-Петербург : Изд-во СПбГЭУ,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B38B0" w:rsidRDefault="006035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3B38B0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BB%D0%BE%D0%B3%D0%B8%D0%B8.pdf</w:t>
              </w:r>
            </w:hyperlink>
          </w:p>
        </w:tc>
      </w:tr>
      <w:tr w:rsidR="00262CF0" w:rsidRPr="003B38B0" w14:paraId="4E684DC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4460AB" w14:textId="77777777" w:rsidR="00262CF0" w:rsidRPr="003B38B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B38B0">
              <w:rPr>
                <w:rFonts w:ascii="Times New Roman" w:hAnsi="Times New Roman" w:cs="Times New Roman"/>
              </w:rPr>
              <w:t>Зинчик</w:t>
            </w:r>
            <w:proofErr w:type="spellEnd"/>
            <w:r w:rsidRPr="003B38B0">
              <w:rPr>
                <w:rFonts w:ascii="Times New Roman" w:hAnsi="Times New Roman" w:cs="Times New Roman"/>
              </w:rPr>
              <w:t>, Н. С. Бережливое производство</w:t>
            </w:r>
            <w:proofErr w:type="gramStart"/>
            <w:r w:rsidRPr="003B38B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38B0">
              <w:rPr>
                <w:rFonts w:ascii="Times New Roman" w:hAnsi="Times New Roman" w:cs="Times New Roman"/>
              </w:rPr>
              <w:t xml:space="preserve"> учебник / Н. С. </w:t>
            </w:r>
            <w:proofErr w:type="spellStart"/>
            <w:r w:rsidRPr="003B38B0">
              <w:rPr>
                <w:rFonts w:ascii="Times New Roman" w:hAnsi="Times New Roman" w:cs="Times New Roman"/>
              </w:rPr>
              <w:t>Зинчик</w:t>
            </w:r>
            <w:proofErr w:type="spellEnd"/>
            <w:r w:rsidRPr="003B38B0">
              <w:rPr>
                <w:rFonts w:ascii="Times New Roman" w:hAnsi="Times New Roman" w:cs="Times New Roman"/>
              </w:rPr>
              <w:t xml:space="preserve">, О. В. Кадырова, Ю. И. </w:t>
            </w:r>
            <w:proofErr w:type="spellStart"/>
            <w:r w:rsidRPr="003B38B0">
              <w:rPr>
                <w:rFonts w:ascii="Times New Roman" w:hAnsi="Times New Roman" w:cs="Times New Roman"/>
              </w:rPr>
              <w:t>Растова</w:t>
            </w:r>
            <w:proofErr w:type="spellEnd"/>
            <w:r w:rsidRPr="003B38B0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3B38B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38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38B0">
              <w:rPr>
                <w:rFonts w:ascii="Times New Roman" w:hAnsi="Times New Roman" w:cs="Times New Roman"/>
              </w:rPr>
              <w:t>КноРус</w:t>
            </w:r>
            <w:proofErr w:type="spellEnd"/>
            <w:r w:rsidRPr="003B38B0">
              <w:rPr>
                <w:rFonts w:ascii="Times New Roman" w:hAnsi="Times New Roman" w:cs="Times New Roman"/>
              </w:rPr>
              <w:t>, 2024. — 296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3D796F" w14:textId="77777777" w:rsidR="00262CF0" w:rsidRPr="003B38B0" w:rsidRDefault="006035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3B38B0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https://book.ru/book/952146</w:t>
              </w:r>
            </w:hyperlink>
          </w:p>
        </w:tc>
      </w:tr>
      <w:tr w:rsidR="00262CF0" w:rsidRPr="003B38B0" w14:paraId="1F8A61B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7D66F9" w14:textId="77777777" w:rsidR="00262CF0" w:rsidRPr="003B38B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38B0">
              <w:rPr>
                <w:rFonts w:ascii="Times New Roman" w:hAnsi="Times New Roman" w:cs="Times New Roman"/>
              </w:rPr>
              <w:t>Производственный менеджмент</w:t>
            </w:r>
            <w:proofErr w:type="gramStart"/>
            <w:r w:rsidRPr="003B38B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38B0">
              <w:rPr>
                <w:rFonts w:ascii="Times New Roman" w:hAnsi="Times New Roman" w:cs="Times New Roman"/>
              </w:rPr>
              <w:t xml:space="preserve"> учебник и практикум для вузов / под редакцией Л. С. Леонтьевой, В. И. Кузнецова. — Москва</w:t>
            </w:r>
            <w:proofErr w:type="gramStart"/>
            <w:r w:rsidRPr="003B38B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B38B0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3B38B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B38B0">
              <w:rPr>
                <w:rFonts w:ascii="Times New Roman" w:hAnsi="Times New Roman" w:cs="Times New Roman"/>
              </w:rPr>
              <w:t>, 2025. — 279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E42C74" w14:textId="77777777" w:rsidR="00262CF0" w:rsidRPr="003B38B0" w:rsidRDefault="006035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3B38B0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https://urait.ru/bcode/560267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F28350C" w14:textId="77777777" w:rsidTr="007B550D">
        <w:tc>
          <w:tcPr>
            <w:tcW w:w="9345" w:type="dxa"/>
          </w:tcPr>
          <w:p w14:paraId="1AD381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D869825" w14:textId="77777777" w:rsidTr="007B550D">
        <w:tc>
          <w:tcPr>
            <w:tcW w:w="9345" w:type="dxa"/>
          </w:tcPr>
          <w:p w14:paraId="0487EC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35B85DD" w14:textId="77777777" w:rsidTr="007B550D">
        <w:tc>
          <w:tcPr>
            <w:tcW w:w="9345" w:type="dxa"/>
          </w:tcPr>
          <w:p w14:paraId="5F87AF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EDD28B6" w14:textId="77777777" w:rsidTr="007B550D">
        <w:tc>
          <w:tcPr>
            <w:tcW w:w="9345" w:type="dxa"/>
          </w:tcPr>
          <w:p w14:paraId="192B58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0355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B38B0" w:rsidRDefault="002C735C" w:rsidP="003B38B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B38B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B38B0" w:rsidRDefault="002C735C" w:rsidP="003B38B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B38B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1B07D81" w:rsidR="002C735C" w:rsidRPr="003B38B0" w:rsidRDefault="00B43524" w:rsidP="003B38B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B38B0">
              <w:rPr>
                <w:sz w:val="22"/>
                <w:szCs w:val="22"/>
              </w:rPr>
              <w:t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B38B0" w:rsidRPr="003B38B0">
              <w:rPr>
                <w:sz w:val="22"/>
                <w:szCs w:val="22"/>
              </w:rPr>
              <w:t xml:space="preserve"> </w:t>
            </w:r>
            <w:r w:rsidRPr="003B38B0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</w:t>
            </w:r>
            <w:proofErr w:type="spellStart"/>
            <w:r w:rsidRPr="003B38B0">
              <w:rPr>
                <w:sz w:val="22"/>
                <w:szCs w:val="22"/>
              </w:rPr>
              <w:t>преподавателя,трибуна</w:t>
            </w:r>
            <w:proofErr w:type="spellEnd"/>
            <w:r w:rsidRPr="003B38B0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3B38B0">
              <w:rPr>
                <w:sz w:val="22"/>
                <w:szCs w:val="22"/>
              </w:rPr>
              <w:t>мМоноблок</w:t>
            </w:r>
            <w:proofErr w:type="spellEnd"/>
            <w:r w:rsidRPr="003B38B0">
              <w:rPr>
                <w:sz w:val="22"/>
                <w:szCs w:val="22"/>
              </w:rPr>
              <w:t xml:space="preserve"> </w:t>
            </w:r>
            <w:r w:rsidRPr="003B38B0">
              <w:rPr>
                <w:sz w:val="22"/>
                <w:szCs w:val="22"/>
                <w:lang w:val="en-US"/>
              </w:rPr>
              <w:t>Acer</w:t>
            </w:r>
            <w:r w:rsidRPr="003B38B0">
              <w:rPr>
                <w:sz w:val="22"/>
                <w:szCs w:val="22"/>
              </w:rPr>
              <w:t xml:space="preserve"> </w:t>
            </w:r>
            <w:r w:rsidRPr="003B38B0">
              <w:rPr>
                <w:sz w:val="22"/>
                <w:szCs w:val="22"/>
                <w:lang w:val="en-US"/>
              </w:rPr>
              <w:t>Aspire</w:t>
            </w:r>
            <w:r w:rsidRPr="003B38B0">
              <w:rPr>
                <w:sz w:val="22"/>
                <w:szCs w:val="22"/>
              </w:rPr>
              <w:t xml:space="preserve"> </w:t>
            </w:r>
            <w:r w:rsidRPr="003B38B0">
              <w:rPr>
                <w:sz w:val="22"/>
                <w:szCs w:val="22"/>
                <w:lang w:val="en-US"/>
              </w:rPr>
              <w:t>Z</w:t>
            </w:r>
            <w:r w:rsidRPr="003B38B0">
              <w:rPr>
                <w:sz w:val="22"/>
                <w:szCs w:val="22"/>
              </w:rPr>
              <w:t xml:space="preserve">1811 в </w:t>
            </w:r>
            <w:proofErr w:type="spellStart"/>
            <w:r w:rsidRPr="003B38B0">
              <w:rPr>
                <w:sz w:val="22"/>
                <w:szCs w:val="22"/>
              </w:rPr>
              <w:t>компл</w:t>
            </w:r>
            <w:proofErr w:type="spellEnd"/>
            <w:r w:rsidRPr="003B38B0">
              <w:rPr>
                <w:sz w:val="22"/>
                <w:szCs w:val="22"/>
              </w:rPr>
              <w:t xml:space="preserve">.: </w:t>
            </w:r>
            <w:proofErr w:type="spellStart"/>
            <w:r w:rsidRPr="003B38B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B38B0">
              <w:rPr>
                <w:sz w:val="22"/>
                <w:szCs w:val="22"/>
              </w:rPr>
              <w:t>5 2400</w:t>
            </w:r>
            <w:r w:rsidRPr="003B38B0">
              <w:rPr>
                <w:sz w:val="22"/>
                <w:szCs w:val="22"/>
                <w:lang w:val="en-US"/>
              </w:rPr>
              <w:t>s</w:t>
            </w:r>
            <w:r w:rsidRPr="003B38B0">
              <w:rPr>
                <w:sz w:val="22"/>
                <w:szCs w:val="22"/>
              </w:rPr>
              <w:t>/4</w:t>
            </w:r>
            <w:r w:rsidRPr="003B38B0">
              <w:rPr>
                <w:sz w:val="22"/>
                <w:szCs w:val="22"/>
                <w:lang w:val="en-US"/>
              </w:rPr>
              <w:t>Gb</w:t>
            </w:r>
            <w:r w:rsidRPr="003B38B0">
              <w:rPr>
                <w:sz w:val="22"/>
                <w:szCs w:val="22"/>
              </w:rPr>
              <w:t>/1</w:t>
            </w:r>
            <w:r w:rsidRPr="003B38B0">
              <w:rPr>
                <w:sz w:val="22"/>
                <w:szCs w:val="22"/>
                <w:lang w:val="en-US"/>
              </w:rPr>
              <w:t>T</w:t>
            </w:r>
            <w:r w:rsidRPr="003B38B0">
              <w:rPr>
                <w:sz w:val="22"/>
                <w:szCs w:val="22"/>
              </w:rPr>
              <w:t xml:space="preserve">б/- 1 шт., Проектор </w:t>
            </w:r>
            <w:r w:rsidRPr="003B38B0">
              <w:rPr>
                <w:sz w:val="22"/>
                <w:szCs w:val="22"/>
                <w:lang w:val="en-US"/>
              </w:rPr>
              <w:t>NEC</w:t>
            </w:r>
            <w:r w:rsidRPr="003B38B0">
              <w:rPr>
                <w:sz w:val="22"/>
                <w:szCs w:val="22"/>
              </w:rPr>
              <w:t xml:space="preserve"> </w:t>
            </w:r>
            <w:r w:rsidRPr="003B38B0">
              <w:rPr>
                <w:sz w:val="22"/>
                <w:szCs w:val="22"/>
                <w:lang w:val="en-US"/>
              </w:rPr>
              <w:t>VT</w:t>
            </w:r>
            <w:r w:rsidRPr="003B38B0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3B38B0">
              <w:rPr>
                <w:sz w:val="22"/>
                <w:szCs w:val="22"/>
                <w:lang w:val="en-US"/>
              </w:rPr>
              <w:t>ITC</w:t>
            </w:r>
            <w:r w:rsidRPr="003B38B0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3B38B0">
              <w:rPr>
                <w:sz w:val="22"/>
                <w:szCs w:val="22"/>
                <w:lang w:val="en-US"/>
              </w:rPr>
              <w:t>NEC</w:t>
            </w:r>
            <w:r w:rsidRPr="003B38B0">
              <w:rPr>
                <w:sz w:val="22"/>
                <w:szCs w:val="22"/>
              </w:rPr>
              <w:t xml:space="preserve"> </w:t>
            </w:r>
            <w:r w:rsidRPr="003B38B0">
              <w:rPr>
                <w:sz w:val="22"/>
                <w:szCs w:val="22"/>
                <w:lang w:val="en-US"/>
              </w:rPr>
              <w:t>ME</w:t>
            </w:r>
            <w:r w:rsidRPr="003B38B0">
              <w:rPr>
                <w:sz w:val="22"/>
                <w:szCs w:val="22"/>
              </w:rPr>
              <w:t>402</w:t>
            </w:r>
            <w:r w:rsidRPr="003B38B0">
              <w:rPr>
                <w:sz w:val="22"/>
                <w:szCs w:val="22"/>
                <w:lang w:val="en-US"/>
              </w:rPr>
              <w:t>X</w:t>
            </w:r>
            <w:r w:rsidRPr="003B38B0">
              <w:rPr>
                <w:sz w:val="22"/>
                <w:szCs w:val="22"/>
              </w:rPr>
              <w:t xml:space="preserve"> - 1 шт., Трансляционный усилитель 120</w:t>
            </w:r>
            <w:r w:rsidRPr="003B38B0">
              <w:rPr>
                <w:sz w:val="22"/>
                <w:szCs w:val="22"/>
                <w:lang w:val="en-US"/>
              </w:rPr>
              <w:t>W</w:t>
            </w:r>
            <w:r w:rsidRPr="003B38B0">
              <w:rPr>
                <w:sz w:val="22"/>
                <w:szCs w:val="22"/>
              </w:rPr>
              <w:t xml:space="preserve"> </w:t>
            </w:r>
            <w:r w:rsidRPr="003B38B0">
              <w:rPr>
                <w:sz w:val="22"/>
                <w:szCs w:val="22"/>
                <w:lang w:val="en-US"/>
              </w:rPr>
              <w:t>TA</w:t>
            </w:r>
            <w:r w:rsidRPr="003B38B0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B38B0" w:rsidRDefault="00B43524" w:rsidP="003B38B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B38B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B38B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8B6ECBB" w14:textId="77777777" w:rsidTr="008416EB">
        <w:tc>
          <w:tcPr>
            <w:tcW w:w="7797" w:type="dxa"/>
            <w:shd w:val="clear" w:color="auto" w:fill="auto"/>
          </w:tcPr>
          <w:p w14:paraId="756FA6FB" w14:textId="5ACB8F89" w:rsidR="002C735C" w:rsidRPr="003B38B0" w:rsidRDefault="00B43524" w:rsidP="003B38B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B38B0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B38B0" w:rsidRPr="003B38B0">
              <w:rPr>
                <w:sz w:val="22"/>
                <w:szCs w:val="22"/>
              </w:rPr>
              <w:t xml:space="preserve"> </w:t>
            </w:r>
            <w:r w:rsidRPr="003B38B0">
              <w:rPr>
                <w:sz w:val="22"/>
                <w:szCs w:val="22"/>
              </w:rPr>
              <w:t xml:space="preserve">Специализированная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3B38B0">
              <w:rPr>
                <w:sz w:val="22"/>
                <w:szCs w:val="22"/>
              </w:rPr>
              <w:t>шт.,парта</w:t>
            </w:r>
            <w:proofErr w:type="spellEnd"/>
            <w:r w:rsidRPr="003B38B0">
              <w:rPr>
                <w:sz w:val="22"/>
                <w:szCs w:val="22"/>
              </w:rPr>
              <w:t xml:space="preserve"> 6шт.Компьютер </w:t>
            </w:r>
            <w:r w:rsidRPr="003B38B0">
              <w:rPr>
                <w:sz w:val="22"/>
                <w:szCs w:val="22"/>
                <w:lang w:val="en-US"/>
              </w:rPr>
              <w:t>I</w:t>
            </w:r>
            <w:r w:rsidRPr="003B38B0">
              <w:rPr>
                <w:sz w:val="22"/>
                <w:szCs w:val="22"/>
              </w:rPr>
              <w:t xml:space="preserve">3-8100/ 8Гб/500Гб/ </w:t>
            </w:r>
            <w:r w:rsidRPr="003B38B0">
              <w:rPr>
                <w:sz w:val="22"/>
                <w:szCs w:val="22"/>
                <w:lang w:val="en-US"/>
              </w:rPr>
              <w:t>Philips</w:t>
            </w:r>
            <w:r w:rsidRPr="003B38B0">
              <w:rPr>
                <w:sz w:val="22"/>
                <w:szCs w:val="22"/>
              </w:rPr>
              <w:t>224</w:t>
            </w:r>
            <w:r w:rsidRPr="003B38B0">
              <w:rPr>
                <w:sz w:val="22"/>
                <w:szCs w:val="22"/>
                <w:lang w:val="en-US"/>
              </w:rPr>
              <w:t>E</w:t>
            </w:r>
            <w:r w:rsidRPr="003B38B0">
              <w:rPr>
                <w:sz w:val="22"/>
                <w:szCs w:val="22"/>
              </w:rPr>
              <w:t>5</w:t>
            </w:r>
            <w:r w:rsidRPr="003B38B0">
              <w:rPr>
                <w:sz w:val="22"/>
                <w:szCs w:val="22"/>
                <w:lang w:val="en-US"/>
              </w:rPr>
              <w:t>QSB</w:t>
            </w:r>
            <w:r w:rsidRPr="003B38B0">
              <w:rPr>
                <w:sz w:val="22"/>
                <w:szCs w:val="22"/>
              </w:rPr>
              <w:t xml:space="preserve"> - 15 </w:t>
            </w:r>
            <w:proofErr w:type="spellStart"/>
            <w:r w:rsidRPr="003B38B0">
              <w:rPr>
                <w:sz w:val="22"/>
                <w:szCs w:val="22"/>
              </w:rPr>
              <w:t>шт.,Моноблок</w:t>
            </w:r>
            <w:proofErr w:type="spellEnd"/>
            <w:r w:rsidRPr="003B38B0">
              <w:rPr>
                <w:sz w:val="22"/>
                <w:szCs w:val="22"/>
              </w:rPr>
              <w:t xml:space="preserve"> </w:t>
            </w:r>
            <w:r w:rsidRPr="003B38B0">
              <w:rPr>
                <w:sz w:val="22"/>
                <w:szCs w:val="22"/>
                <w:lang w:val="en-US"/>
              </w:rPr>
              <w:t>Acer</w:t>
            </w:r>
            <w:r w:rsidRPr="003B38B0">
              <w:rPr>
                <w:sz w:val="22"/>
                <w:szCs w:val="22"/>
              </w:rPr>
              <w:t xml:space="preserve"> </w:t>
            </w:r>
            <w:r w:rsidRPr="003B38B0">
              <w:rPr>
                <w:sz w:val="22"/>
                <w:szCs w:val="22"/>
                <w:lang w:val="en-US"/>
              </w:rPr>
              <w:t>Aspire</w:t>
            </w:r>
            <w:r w:rsidRPr="003B38B0">
              <w:rPr>
                <w:sz w:val="22"/>
                <w:szCs w:val="22"/>
              </w:rPr>
              <w:t xml:space="preserve"> </w:t>
            </w:r>
            <w:r w:rsidRPr="003B38B0">
              <w:rPr>
                <w:sz w:val="22"/>
                <w:szCs w:val="22"/>
                <w:lang w:val="en-US"/>
              </w:rPr>
              <w:t>Z</w:t>
            </w:r>
            <w:r w:rsidRPr="003B38B0">
              <w:rPr>
                <w:sz w:val="22"/>
                <w:szCs w:val="22"/>
              </w:rPr>
              <w:t xml:space="preserve">1811 в </w:t>
            </w:r>
            <w:proofErr w:type="spellStart"/>
            <w:r w:rsidRPr="003B38B0">
              <w:rPr>
                <w:sz w:val="22"/>
                <w:szCs w:val="22"/>
              </w:rPr>
              <w:t>компл</w:t>
            </w:r>
            <w:proofErr w:type="spellEnd"/>
            <w:r w:rsidRPr="003B38B0">
              <w:rPr>
                <w:sz w:val="22"/>
                <w:szCs w:val="22"/>
              </w:rPr>
              <w:t xml:space="preserve">.: </w:t>
            </w:r>
            <w:proofErr w:type="spellStart"/>
            <w:r w:rsidRPr="003B38B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B38B0">
              <w:rPr>
                <w:sz w:val="22"/>
                <w:szCs w:val="22"/>
              </w:rPr>
              <w:t>5 2400</w:t>
            </w:r>
            <w:r w:rsidRPr="003B38B0">
              <w:rPr>
                <w:sz w:val="22"/>
                <w:szCs w:val="22"/>
                <w:lang w:val="en-US"/>
              </w:rPr>
              <w:t>s</w:t>
            </w:r>
            <w:r w:rsidRPr="003B38B0">
              <w:rPr>
                <w:sz w:val="22"/>
                <w:szCs w:val="22"/>
              </w:rPr>
              <w:t>/4</w:t>
            </w:r>
            <w:r w:rsidRPr="003B38B0">
              <w:rPr>
                <w:sz w:val="22"/>
                <w:szCs w:val="22"/>
                <w:lang w:val="en-US"/>
              </w:rPr>
              <w:t>Gb</w:t>
            </w:r>
            <w:r w:rsidRPr="003B38B0">
              <w:rPr>
                <w:sz w:val="22"/>
                <w:szCs w:val="22"/>
              </w:rPr>
              <w:t>/1</w:t>
            </w:r>
            <w:r w:rsidRPr="003B38B0">
              <w:rPr>
                <w:sz w:val="22"/>
                <w:szCs w:val="22"/>
                <w:lang w:val="en-US"/>
              </w:rPr>
              <w:t>T</w:t>
            </w:r>
            <w:r w:rsidRPr="003B38B0">
              <w:rPr>
                <w:sz w:val="22"/>
                <w:szCs w:val="22"/>
              </w:rPr>
              <w:t xml:space="preserve">б/-1 шт.,  Проектор </w:t>
            </w:r>
            <w:r w:rsidRPr="003B38B0">
              <w:rPr>
                <w:sz w:val="22"/>
                <w:szCs w:val="22"/>
                <w:lang w:val="en-US"/>
              </w:rPr>
              <w:t>NEC</w:t>
            </w:r>
            <w:r w:rsidRPr="003B38B0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3B38B0">
              <w:rPr>
                <w:sz w:val="22"/>
                <w:szCs w:val="22"/>
                <w:lang w:val="en-US"/>
              </w:rPr>
              <w:t>Draper</w:t>
            </w:r>
            <w:r w:rsidRPr="003B38B0">
              <w:rPr>
                <w:sz w:val="22"/>
                <w:szCs w:val="22"/>
              </w:rPr>
              <w:t xml:space="preserve"> </w:t>
            </w:r>
            <w:r w:rsidRPr="003B38B0">
              <w:rPr>
                <w:sz w:val="22"/>
                <w:szCs w:val="22"/>
                <w:lang w:val="en-US"/>
              </w:rPr>
              <w:t>Baronet</w:t>
            </w:r>
            <w:r w:rsidRPr="003B38B0">
              <w:rPr>
                <w:sz w:val="22"/>
                <w:szCs w:val="22"/>
              </w:rPr>
              <w:t xml:space="preserve"> 138х180 см - 1 шт., Коммутатор </w:t>
            </w:r>
            <w:r w:rsidRPr="003B38B0">
              <w:rPr>
                <w:sz w:val="22"/>
                <w:szCs w:val="22"/>
                <w:lang w:val="en-US"/>
              </w:rPr>
              <w:t>HP</w:t>
            </w:r>
            <w:r w:rsidRPr="003B38B0">
              <w:rPr>
                <w:sz w:val="22"/>
                <w:szCs w:val="22"/>
              </w:rPr>
              <w:t xml:space="preserve"> Е2610-24 (</w:t>
            </w:r>
            <w:r w:rsidRPr="003B38B0">
              <w:rPr>
                <w:sz w:val="22"/>
                <w:szCs w:val="22"/>
                <w:lang w:val="en-US"/>
              </w:rPr>
              <w:t>J</w:t>
            </w:r>
            <w:r w:rsidRPr="003B38B0">
              <w:rPr>
                <w:sz w:val="22"/>
                <w:szCs w:val="22"/>
              </w:rPr>
              <w:t>9085</w:t>
            </w:r>
            <w:r w:rsidRPr="003B38B0">
              <w:rPr>
                <w:sz w:val="22"/>
                <w:szCs w:val="22"/>
                <w:lang w:val="en-US"/>
              </w:rPr>
              <w:t>A</w:t>
            </w:r>
            <w:r w:rsidRPr="003B38B0">
              <w:rPr>
                <w:sz w:val="22"/>
                <w:szCs w:val="22"/>
              </w:rPr>
              <w:t xml:space="preserve">) - 1 шт., Коммутатор </w:t>
            </w:r>
            <w:r w:rsidRPr="003B38B0">
              <w:rPr>
                <w:sz w:val="22"/>
                <w:szCs w:val="22"/>
                <w:lang w:val="en-US"/>
              </w:rPr>
              <w:t>HP</w:t>
            </w:r>
            <w:r w:rsidRPr="003B38B0">
              <w:rPr>
                <w:sz w:val="22"/>
                <w:szCs w:val="22"/>
              </w:rPr>
              <w:t xml:space="preserve"> </w:t>
            </w:r>
            <w:proofErr w:type="spellStart"/>
            <w:r w:rsidRPr="003B38B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B38B0">
              <w:rPr>
                <w:sz w:val="22"/>
                <w:szCs w:val="22"/>
              </w:rPr>
              <w:t xml:space="preserve"> </w:t>
            </w:r>
            <w:proofErr w:type="spellStart"/>
            <w:r w:rsidRPr="003B38B0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3B38B0">
              <w:rPr>
                <w:sz w:val="22"/>
                <w:szCs w:val="22"/>
              </w:rPr>
              <w:t xml:space="preserve"> 2610-48 (</w:t>
            </w:r>
            <w:r w:rsidRPr="003B38B0">
              <w:rPr>
                <w:sz w:val="22"/>
                <w:szCs w:val="22"/>
                <w:lang w:val="en-US"/>
              </w:rPr>
              <w:t>J</w:t>
            </w:r>
            <w:r w:rsidRPr="003B38B0">
              <w:rPr>
                <w:sz w:val="22"/>
                <w:szCs w:val="22"/>
              </w:rPr>
              <w:t>9088</w:t>
            </w:r>
            <w:r w:rsidRPr="003B38B0">
              <w:rPr>
                <w:sz w:val="22"/>
                <w:szCs w:val="22"/>
                <w:lang w:val="en-US"/>
              </w:rPr>
              <w:t>A</w:t>
            </w:r>
            <w:r w:rsidRPr="003B38B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65D55B" w14:textId="77777777" w:rsidR="002C735C" w:rsidRPr="003B38B0" w:rsidRDefault="00B43524" w:rsidP="003B38B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B38B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B38B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8B3493D" w14:textId="77777777" w:rsidTr="008416EB">
        <w:tc>
          <w:tcPr>
            <w:tcW w:w="7797" w:type="dxa"/>
            <w:shd w:val="clear" w:color="auto" w:fill="auto"/>
          </w:tcPr>
          <w:p w14:paraId="1CA4B89F" w14:textId="4E4E5429" w:rsidR="002C735C" w:rsidRPr="003B38B0" w:rsidRDefault="00B43524" w:rsidP="003B38B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B38B0">
              <w:rPr>
                <w:sz w:val="22"/>
                <w:szCs w:val="22"/>
              </w:rPr>
              <w:t>Ауд. 618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B38B0" w:rsidRPr="003B38B0">
              <w:rPr>
                <w:sz w:val="22"/>
                <w:szCs w:val="22"/>
              </w:rPr>
              <w:t xml:space="preserve"> </w:t>
            </w:r>
            <w:r w:rsidRPr="003B38B0">
              <w:rPr>
                <w:sz w:val="22"/>
                <w:szCs w:val="22"/>
              </w:rPr>
              <w:t xml:space="preserve">Специализированная  мебель и оборудование: Учебная мебель на  36 посадочных мест, рабочее место преподавателя, доска меловая - 1 шт.,  тумба м/м - 1 шт., Моноблок </w:t>
            </w:r>
            <w:r w:rsidRPr="003B38B0">
              <w:rPr>
                <w:sz w:val="22"/>
                <w:szCs w:val="22"/>
                <w:lang w:val="en-US"/>
              </w:rPr>
              <w:t>Acer</w:t>
            </w:r>
            <w:r w:rsidRPr="003B38B0">
              <w:rPr>
                <w:sz w:val="22"/>
                <w:szCs w:val="22"/>
              </w:rPr>
              <w:t xml:space="preserve"> </w:t>
            </w:r>
            <w:r w:rsidRPr="003B38B0">
              <w:rPr>
                <w:sz w:val="22"/>
                <w:szCs w:val="22"/>
                <w:lang w:val="en-US"/>
              </w:rPr>
              <w:t>Aspire</w:t>
            </w:r>
            <w:r w:rsidRPr="003B38B0">
              <w:rPr>
                <w:sz w:val="22"/>
                <w:szCs w:val="22"/>
              </w:rPr>
              <w:t xml:space="preserve"> </w:t>
            </w:r>
            <w:r w:rsidRPr="003B38B0">
              <w:rPr>
                <w:sz w:val="22"/>
                <w:szCs w:val="22"/>
                <w:lang w:val="en-US"/>
              </w:rPr>
              <w:t>Z</w:t>
            </w:r>
            <w:r w:rsidRPr="003B38B0">
              <w:rPr>
                <w:sz w:val="22"/>
                <w:szCs w:val="22"/>
              </w:rPr>
              <w:t xml:space="preserve">1811 в </w:t>
            </w:r>
            <w:proofErr w:type="spellStart"/>
            <w:r w:rsidRPr="003B38B0">
              <w:rPr>
                <w:sz w:val="22"/>
                <w:szCs w:val="22"/>
              </w:rPr>
              <w:t>компл</w:t>
            </w:r>
            <w:proofErr w:type="spellEnd"/>
            <w:r w:rsidRPr="003B38B0">
              <w:rPr>
                <w:sz w:val="22"/>
                <w:szCs w:val="22"/>
              </w:rPr>
              <w:t xml:space="preserve">.: </w:t>
            </w:r>
            <w:proofErr w:type="spellStart"/>
            <w:r w:rsidRPr="003B38B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B38B0">
              <w:rPr>
                <w:sz w:val="22"/>
                <w:szCs w:val="22"/>
              </w:rPr>
              <w:t>5 2400</w:t>
            </w:r>
            <w:r w:rsidRPr="003B38B0">
              <w:rPr>
                <w:sz w:val="22"/>
                <w:szCs w:val="22"/>
                <w:lang w:val="en-US"/>
              </w:rPr>
              <w:t>s</w:t>
            </w:r>
            <w:r w:rsidRPr="003B38B0">
              <w:rPr>
                <w:sz w:val="22"/>
                <w:szCs w:val="22"/>
              </w:rPr>
              <w:t>/4</w:t>
            </w:r>
            <w:r w:rsidRPr="003B38B0">
              <w:rPr>
                <w:sz w:val="22"/>
                <w:szCs w:val="22"/>
                <w:lang w:val="en-US"/>
              </w:rPr>
              <w:t>Gb</w:t>
            </w:r>
            <w:r w:rsidRPr="003B38B0">
              <w:rPr>
                <w:sz w:val="22"/>
                <w:szCs w:val="22"/>
              </w:rPr>
              <w:t>/1</w:t>
            </w:r>
            <w:r w:rsidRPr="003B38B0">
              <w:rPr>
                <w:sz w:val="22"/>
                <w:szCs w:val="22"/>
                <w:lang w:val="en-US"/>
              </w:rPr>
              <w:t>T</w:t>
            </w:r>
            <w:r w:rsidRPr="003B38B0">
              <w:rPr>
                <w:sz w:val="22"/>
                <w:szCs w:val="22"/>
              </w:rPr>
              <w:t xml:space="preserve">б/ - 1 шт., Мультимедийный проектор  </w:t>
            </w:r>
            <w:proofErr w:type="spellStart"/>
            <w:r w:rsidRPr="003B38B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B38B0">
              <w:rPr>
                <w:sz w:val="22"/>
                <w:szCs w:val="22"/>
              </w:rPr>
              <w:t xml:space="preserve"> </w:t>
            </w:r>
            <w:r w:rsidRPr="003B38B0">
              <w:rPr>
                <w:sz w:val="22"/>
                <w:szCs w:val="22"/>
                <w:lang w:val="en-US"/>
              </w:rPr>
              <w:t>x</w:t>
            </w:r>
            <w:r w:rsidRPr="003B38B0">
              <w:rPr>
                <w:sz w:val="22"/>
                <w:szCs w:val="22"/>
              </w:rPr>
              <w:t xml:space="preserve"> 400 - 1 шт., Звуковой к-т (микшер-усилитель </w:t>
            </w:r>
            <w:r w:rsidRPr="003B38B0">
              <w:rPr>
                <w:sz w:val="22"/>
                <w:szCs w:val="22"/>
                <w:lang w:val="en-US"/>
              </w:rPr>
              <w:t>Apart</w:t>
            </w:r>
            <w:r w:rsidRPr="003B38B0">
              <w:rPr>
                <w:sz w:val="22"/>
                <w:szCs w:val="22"/>
              </w:rPr>
              <w:t xml:space="preserve"> </w:t>
            </w:r>
            <w:r w:rsidRPr="003B38B0">
              <w:rPr>
                <w:sz w:val="22"/>
                <w:szCs w:val="22"/>
                <w:lang w:val="en-US"/>
              </w:rPr>
              <w:t>Concept</w:t>
            </w:r>
            <w:r w:rsidRPr="003B38B0">
              <w:rPr>
                <w:sz w:val="22"/>
                <w:szCs w:val="22"/>
              </w:rPr>
              <w:t xml:space="preserve">+ микрофон </w:t>
            </w:r>
            <w:r w:rsidRPr="003B38B0">
              <w:rPr>
                <w:sz w:val="22"/>
                <w:szCs w:val="22"/>
                <w:lang w:val="en-US"/>
              </w:rPr>
              <w:t>BEHRINGER</w:t>
            </w:r>
            <w:r w:rsidRPr="003B38B0">
              <w:rPr>
                <w:sz w:val="22"/>
                <w:szCs w:val="22"/>
              </w:rPr>
              <w:t xml:space="preserve">) - 1 шт., Экран </w:t>
            </w:r>
            <w:proofErr w:type="spellStart"/>
            <w:r w:rsidRPr="003B38B0">
              <w:rPr>
                <w:sz w:val="22"/>
                <w:szCs w:val="22"/>
              </w:rPr>
              <w:t>проекцион</w:t>
            </w:r>
            <w:proofErr w:type="spellEnd"/>
            <w:r w:rsidRPr="003B38B0">
              <w:rPr>
                <w:sz w:val="22"/>
                <w:szCs w:val="22"/>
              </w:rPr>
              <w:t xml:space="preserve">. </w:t>
            </w:r>
            <w:proofErr w:type="spellStart"/>
            <w:r w:rsidRPr="003B38B0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B38B0">
              <w:rPr>
                <w:sz w:val="22"/>
                <w:szCs w:val="22"/>
                <w:lang w:val="en-US"/>
              </w:rPr>
              <w:t xml:space="preserve"> Compact </w:t>
            </w:r>
            <w:proofErr w:type="spellStart"/>
            <w:r w:rsidRPr="003B38B0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B38B0">
              <w:rPr>
                <w:sz w:val="22"/>
                <w:szCs w:val="22"/>
                <w:lang w:val="en-US"/>
              </w:rPr>
              <w:t xml:space="preserve"> 153x200 cм MATTE White S - 1 шт., Колонки Hi-Fi PRO MASK6T-W (2 шт.) - 1 шт.  </w:t>
            </w:r>
            <w:r w:rsidRPr="003B38B0">
              <w:rPr>
                <w:sz w:val="22"/>
                <w:szCs w:val="22"/>
              </w:rPr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4B7ACF" w14:textId="77777777" w:rsidR="002C735C" w:rsidRPr="003B38B0" w:rsidRDefault="00B43524" w:rsidP="003B38B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B38B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B38B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38B0" w14:paraId="353B9921" w14:textId="77777777" w:rsidTr="003B38B0">
        <w:tc>
          <w:tcPr>
            <w:tcW w:w="562" w:type="dxa"/>
          </w:tcPr>
          <w:p w14:paraId="7170584B" w14:textId="77777777" w:rsidR="003B38B0" w:rsidRPr="00AE30A4" w:rsidRDefault="003B38B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DF82F4D" w14:textId="77777777" w:rsidR="003B38B0" w:rsidRDefault="003B38B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B38B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8B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B38B0" w14:paraId="5A1C9382" w14:textId="77777777" w:rsidTr="00801458">
        <w:tc>
          <w:tcPr>
            <w:tcW w:w="2336" w:type="dxa"/>
          </w:tcPr>
          <w:p w14:paraId="4C518DAB" w14:textId="77777777" w:rsidR="005D65A5" w:rsidRPr="003B38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8B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B38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8B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B38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8B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B38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8B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B38B0" w14:paraId="07658034" w14:textId="77777777" w:rsidTr="00801458">
        <w:tc>
          <w:tcPr>
            <w:tcW w:w="2336" w:type="dxa"/>
          </w:tcPr>
          <w:p w14:paraId="1553D698" w14:textId="78F29BFB" w:rsidR="005D65A5" w:rsidRPr="003B38B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B38B0" w:rsidRDefault="007478E0" w:rsidP="00801458">
            <w:pPr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B38B0" w:rsidRDefault="007478E0" w:rsidP="00801458">
            <w:pPr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B38B0" w:rsidRDefault="007478E0" w:rsidP="00801458">
            <w:pPr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B38B0" w14:paraId="0857CCC9" w14:textId="77777777" w:rsidTr="00801458">
        <w:tc>
          <w:tcPr>
            <w:tcW w:w="2336" w:type="dxa"/>
          </w:tcPr>
          <w:p w14:paraId="210D94AF" w14:textId="77777777" w:rsidR="005D65A5" w:rsidRPr="003B38B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10DCA27" w14:textId="77777777" w:rsidR="005D65A5" w:rsidRPr="003B38B0" w:rsidRDefault="007478E0" w:rsidP="00801458">
            <w:pPr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9110612" w14:textId="77777777" w:rsidR="005D65A5" w:rsidRPr="003B38B0" w:rsidRDefault="007478E0" w:rsidP="00801458">
            <w:pPr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D22BA75" w14:textId="77777777" w:rsidR="005D65A5" w:rsidRPr="003B38B0" w:rsidRDefault="007478E0" w:rsidP="00801458">
            <w:pPr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5D65A5" w:rsidRPr="003B38B0" w14:paraId="471FCBF3" w14:textId="77777777" w:rsidTr="00801458">
        <w:tc>
          <w:tcPr>
            <w:tcW w:w="2336" w:type="dxa"/>
          </w:tcPr>
          <w:p w14:paraId="2B57E9ED" w14:textId="77777777" w:rsidR="005D65A5" w:rsidRPr="003B38B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6B5F7B2" w14:textId="77777777" w:rsidR="005D65A5" w:rsidRPr="003B38B0" w:rsidRDefault="007478E0" w:rsidP="00801458">
            <w:pPr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DEC5641" w14:textId="77777777" w:rsidR="005D65A5" w:rsidRPr="003B38B0" w:rsidRDefault="007478E0" w:rsidP="00801458">
            <w:pPr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B5FFB7" w14:textId="77777777" w:rsidR="005D65A5" w:rsidRPr="003B38B0" w:rsidRDefault="007478E0" w:rsidP="00801458">
            <w:pPr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A6E6014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38B0" w14:paraId="54DFB1B2" w14:textId="77777777" w:rsidTr="003B38B0">
        <w:tc>
          <w:tcPr>
            <w:tcW w:w="562" w:type="dxa"/>
          </w:tcPr>
          <w:p w14:paraId="2BB3A39A" w14:textId="77777777" w:rsidR="003B38B0" w:rsidRDefault="003B38B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5980AB6" w14:textId="77777777" w:rsidR="003B38B0" w:rsidRDefault="003B38B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B38B0" w14:paraId="0267C479" w14:textId="77777777" w:rsidTr="00801458">
        <w:tc>
          <w:tcPr>
            <w:tcW w:w="2500" w:type="pct"/>
          </w:tcPr>
          <w:p w14:paraId="37F699C9" w14:textId="77777777" w:rsidR="00B8237E" w:rsidRPr="003B38B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8B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B38B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8B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B38B0" w14:paraId="3F240151" w14:textId="77777777" w:rsidTr="00801458">
        <w:tc>
          <w:tcPr>
            <w:tcW w:w="2500" w:type="pct"/>
          </w:tcPr>
          <w:p w14:paraId="61E91592" w14:textId="61A0874C" w:rsidR="00B8237E" w:rsidRPr="003B38B0" w:rsidRDefault="00B8237E" w:rsidP="00801458">
            <w:pPr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3B38B0" w:rsidRDefault="005C548A" w:rsidP="00801458">
            <w:pPr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B38B0" w14:paraId="41D00AB8" w14:textId="77777777" w:rsidTr="00801458">
        <w:tc>
          <w:tcPr>
            <w:tcW w:w="2500" w:type="pct"/>
          </w:tcPr>
          <w:p w14:paraId="29DFF329" w14:textId="77777777" w:rsidR="00B8237E" w:rsidRPr="003B38B0" w:rsidRDefault="00B8237E" w:rsidP="00801458">
            <w:pPr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F80231F" w14:textId="77777777" w:rsidR="00B8237E" w:rsidRPr="003B38B0" w:rsidRDefault="005C548A" w:rsidP="00801458">
            <w:pPr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3B38B0" w14:paraId="235734B5" w14:textId="77777777" w:rsidTr="00801458">
        <w:tc>
          <w:tcPr>
            <w:tcW w:w="2500" w:type="pct"/>
          </w:tcPr>
          <w:p w14:paraId="6537FFFF" w14:textId="77777777" w:rsidR="00B8237E" w:rsidRPr="003B38B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B38B0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064BA98" w14:textId="77777777" w:rsidR="00B8237E" w:rsidRPr="003B38B0" w:rsidRDefault="005C548A" w:rsidP="00801458">
            <w:pPr>
              <w:rPr>
                <w:rFonts w:ascii="Times New Roman" w:hAnsi="Times New Roman" w:cs="Times New Roman"/>
              </w:rPr>
            </w:pPr>
            <w:r w:rsidRPr="003B38B0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3B38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3B38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3B38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3B38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3B38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3B38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3B38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3B38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8E710D" w14:textId="77777777" w:rsidR="00603555" w:rsidRDefault="00603555" w:rsidP="00315CA6">
      <w:pPr>
        <w:spacing w:after="0" w:line="240" w:lineRule="auto"/>
      </w:pPr>
      <w:r>
        <w:separator/>
      </w:r>
    </w:p>
  </w:endnote>
  <w:endnote w:type="continuationSeparator" w:id="0">
    <w:p w14:paraId="3872AAF3" w14:textId="77777777" w:rsidR="00603555" w:rsidRDefault="0060355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30A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298DBA" w14:textId="77777777" w:rsidR="00603555" w:rsidRDefault="00603555" w:rsidP="00315CA6">
      <w:pPr>
        <w:spacing w:after="0" w:line="240" w:lineRule="auto"/>
      </w:pPr>
      <w:r>
        <w:separator/>
      </w:r>
    </w:p>
  </w:footnote>
  <w:footnote w:type="continuationSeparator" w:id="0">
    <w:p w14:paraId="69478120" w14:textId="77777777" w:rsidR="00603555" w:rsidRDefault="0060355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38B0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355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4906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30A4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5214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B%D0%98%D0%9D-%D1%82%D0%B5%D1%85%D0%BD%D0%BE%D0%BB%D0%BE%D0%B3%D0%B8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2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DC91BA-460F-4E87-A1EC-E46BBDB76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3317</Words>
  <Characters>18911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